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5"/>
      </w:tblGrid>
      <w:tr w:rsidR="00B42D8A" w:rsidTr="00B42D8A">
        <w:tblPrEx>
          <w:tblCellMar>
            <w:top w:w="0" w:type="dxa"/>
            <w:bottom w:w="0" w:type="dxa"/>
          </w:tblCellMar>
        </w:tblPrEx>
        <w:trPr>
          <w:trHeight w:val="10593"/>
        </w:trPr>
        <w:tc>
          <w:tcPr>
            <w:tcW w:w="7255" w:type="dxa"/>
            <w:tcBorders>
              <w:top w:val="single" w:sz="24" w:space="0" w:color="auto"/>
              <w:left w:val="single" w:sz="24" w:space="0" w:color="auto"/>
            </w:tcBorders>
          </w:tcPr>
          <w:p w:rsidR="00B42D8A" w:rsidRPr="00083CCA" w:rsidRDefault="000F6ADE" w:rsidP="00083C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5124196</wp:posOffset>
                  </wp:positionH>
                  <wp:positionV relativeFrom="paragraph">
                    <wp:posOffset>7504684</wp:posOffset>
                  </wp:positionV>
                  <wp:extent cx="1720977" cy="2425446"/>
                  <wp:effectExtent l="152400" t="133350" r="107823" b="89154"/>
                  <wp:wrapNone/>
                  <wp:docPr id="23" name="Рисунок 6" descr="D:\ДЕТСКИЙ САД\РИСУНКИ ДЛЯ ОФОРМЛЕНИЯ\КАРТИНКИ\ппппппппп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ЕТСКИЙ САД\РИСУНКИ ДЛЯ ОФОРМЛЕНИЯ\КАРТИНКИ\ппппппппп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77" cy="242544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5124196</wp:posOffset>
                  </wp:positionH>
                  <wp:positionV relativeFrom="paragraph">
                    <wp:posOffset>7504684</wp:posOffset>
                  </wp:positionV>
                  <wp:extent cx="1720977" cy="2425446"/>
                  <wp:effectExtent l="152400" t="133350" r="107823" b="89154"/>
                  <wp:wrapNone/>
                  <wp:docPr id="22" name="Рисунок 6" descr="D:\ДЕТСКИЙ САД\РИСУНКИ ДЛЯ ОФОРМЛЕНИЯ\КАРТИНКИ\ппппппппп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ЕТСКИЙ САД\РИСУНКИ ДЛЯ ОФОРМЛЕНИЯ\КАРТИНКИ\ппппппппп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77" cy="242544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5124196</wp:posOffset>
                  </wp:positionH>
                  <wp:positionV relativeFrom="paragraph">
                    <wp:posOffset>7504684</wp:posOffset>
                  </wp:positionV>
                  <wp:extent cx="1720977" cy="2425446"/>
                  <wp:effectExtent l="152400" t="133350" r="107823" b="89154"/>
                  <wp:wrapNone/>
                  <wp:docPr id="21" name="Рисунок 6" descr="D:\ДЕТСКИЙ САД\РИСУНКИ ДЛЯ ОФОРМЛЕНИЯ\КАРТИНКИ\ппппппппп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ЕТСКИЙ САД\РИСУНКИ ДЛЯ ОФОРМЛЕНИЯ\КАРТИНКИ\ппппппппп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77" cy="242544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5124196</wp:posOffset>
                  </wp:positionH>
                  <wp:positionV relativeFrom="paragraph">
                    <wp:posOffset>7504684</wp:posOffset>
                  </wp:positionV>
                  <wp:extent cx="1720977" cy="2425446"/>
                  <wp:effectExtent l="152400" t="133350" r="107823" b="89154"/>
                  <wp:wrapNone/>
                  <wp:docPr id="20" name="Рисунок 6" descr="D:\ДЕТСКИЙ САД\РИСУНКИ ДЛЯ ОФОРМЛЕНИЯ\КАРТИНКИ\ппппппппп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ЕТСКИЙ САД\РИСУНКИ ДЛЯ ОФОРМЛЕНИЯ\КАРТИНКИ\ппппппппп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77" cy="242544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5124196</wp:posOffset>
                  </wp:positionH>
                  <wp:positionV relativeFrom="paragraph">
                    <wp:posOffset>7504684</wp:posOffset>
                  </wp:positionV>
                  <wp:extent cx="1720977" cy="2425446"/>
                  <wp:effectExtent l="152400" t="133350" r="107823" b="89154"/>
                  <wp:wrapNone/>
                  <wp:docPr id="19" name="Рисунок 6" descr="D:\ДЕТСКИЙ САД\РИСУНКИ ДЛЯ ОФОРМЛЕНИЯ\КАРТИНКИ\ппппппппп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ЕТСКИЙ САД\РИСУНКИ ДЛЯ ОФОРМЛЕНИЯ\КАРТИНКИ\ппппппппп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77" cy="242544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B42D8A"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Памятка для </w:t>
            </w:r>
            <w:proofErr w:type="gramStart"/>
            <w:r w:rsidR="00B42D8A"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родителей</w:t>
            </w:r>
            <w:proofErr w:type="gramEnd"/>
            <w:r w:rsidR="00B42D8A"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будущих первоклассников</w:t>
            </w:r>
            <w:r w:rsidR="003B2176"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B42D8A" w:rsidRPr="00083CCA" w:rsidRDefault="00B42D8A" w:rsidP="00083C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«Дорожные правила надо знать и соблюдать,</w:t>
            </w:r>
          </w:p>
          <w:p w:rsidR="00B42D8A" w:rsidRDefault="00B42D8A" w:rsidP="00083C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чтоб хорошим и здоровым человеком стать»</w:t>
            </w:r>
          </w:p>
          <w:p w:rsidR="00083CCA" w:rsidRPr="00083CCA" w:rsidRDefault="00083CCA" w:rsidP="00083C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2D8A" w:rsidRPr="00083CCA" w:rsidRDefault="00B42D8A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Дороги, транспорт – реалии сегодняшней жизни. Нынешним детям предстоит жить при несравненно большой агрессивности автомобильного движения, а потому с каждым днём всё сложнее обеспечить их безопасность. </w:t>
            </w:r>
            <w:r w:rsidRPr="00083C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Очень важно с дошкольного возраста формировать у детей навыки безопасного поведения на дороге, воспитывать законопослушного гражданина.</w:t>
            </w:r>
          </w:p>
          <w:p w:rsidR="003B2176" w:rsidRPr="00083CCA" w:rsidRDefault="003B2176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Родители, помните!</w:t>
            </w:r>
          </w:p>
          <w:p w:rsidR="00A27E09" w:rsidRPr="00A27E09" w:rsidRDefault="00B42D8A" w:rsidP="00A27E0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Лучший способ сохранить здоровье и жизнь на дорогах – </w:t>
            </w:r>
            <w:r w:rsidR="00A27E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дорожного движения!</w:t>
            </w:r>
            <w:r w:rsidR="00A27E09" w:rsidRPr="00083C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42D8A" w:rsidRPr="00A27E09" w:rsidRDefault="00A27E09" w:rsidP="00A27E0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Ребёнок учится законам дороги на примере родителей.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2D8A" w:rsidRPr="00083CCA" w:rsidRDefault="00B42D8A" w:rsidP="00580E6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      </w:r>
          </w:p>
          <w:p w:rsidR="00580E6E" w:rsidRDefault="00580E6E" w:rsidP="00083CCA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42D8A" w:rsidRPr="00580E6E" w:rsidRDefault="003B2176" w:rsidP="00580E6E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80E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  <w:r w:rsidR="00B42D8A" w:rsidRPr="00580E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сновные правила</w:t>
            </w:r>
            <w:r w:rsidRPr="00580E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дорожного движения</w:t>
            </w:r>
            <w:r w:rsidRPr="0058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580E6E" w:rsidRPr="00580E6E" w:rsidRDefault="004739D6" w:rsidP="00083CC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580E6E" w:rsidRDefault="00580E6E" w:rsidP="00083CCA">
            <w:pPr>
              <w:pStyle w:val="aa"/>
              <w:rPr>
                <w:rFonts w:ascii="Times New Roman" w:hAnsi="Times New Roman" w:cs="Times New Roman"/>
                <w:noProof/>
                <w:color w:val="110EA7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56515</wp:posOffset>
                  </wp:positionV>
                  <wp:extent cx="600075" cy="600075"/>
                  <wp:effectExtent l="19050" t="0" r="9525" b="0"/>
                  <wp:wrapNone/>
                  <wp:docPr id="12" name="Рисунок 7" descr="http://im5-tub-ru.yandex.net/i?id=403826679-57-7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5-tub-ru.yandex.net/i?id=403826679-57-7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2176" w:rsidRPr="00083CC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64135</wp:posOffset>
                  </wp:positionV>
                  <wp:extent cx="590550" cy="590550"/>
                  <wp:effectExtent l="19050" t="0" r="0" b="0"/>
                  <wp:wrapThrough wrapText="bothSides">
                    <wp:wrapPolygon edited="0">
                      <wp:start x="-697" y="0"/>
                      <wp:lineTo x="-697" y="20903"/>
                      <wp:lineTo x="21600" y="20903"/>
                      <wp:lineTo x="21600" y="0"/>
                      <wp:lineTo x="-697" y="0"/>
                    </wp:wrapPolygon>
                  </wp:wrapThrough>
                  <wp:docPr id="1" name="Рисунок 1" descr="http://im3-tub-ru.yandex.net/i?id=204680357-44-7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204680357-44-7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2176"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1</w:t>
            </w:r>
            <w:r w:rsidR="003B2176"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Переходить улицу можно только по пешеходным переходам. Они обозначаются специальным знаком «Пешеходный переход»</w:t>
            </w:r>
            <w:r w:rsidR="003B2176" w:rsidRPr="00083CCA">
              <w:rPr>
                <w:rFonts w:ascii="Times New Roman" w:hAnsi="Times New Roman" w:cs="Times New Roman"/>
                <w:noProof/>
                <w:color w:val="110EA7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B43A53" w:rsidRPr="00083CCA" w:rsidRDefault="00B43A53" w:rsidP="00083CCA">
            <w:pPr>
              <w:pStyle w:val="aa"/>
              <w:rPr>
                <w:rFonts w:ascii="Times New Roman" w:hAnsi="Times New Roman" w:cs="Times New Roman"/>
                <w:color w:val="110EA7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 безопасный переход  - подземный.</w:t>
            </w:r>
            <w:r w:rsidRPr="00083CCA">
              <w:rPr>
                <w:rFonts w:ascii="Times New Roman" w:hAnsi="Times New Roman" w:cs="Times New Roman"/>
                <w:color w:val="110EA7"/>
                <w:sz w:val="24"/>
                <w:szCs w:val="24"/>
                <w:lang w:val="ru-RU"/>
              </w:rPr>
              <w:t xml:space="preserve"> </w:t>
            </w:r>
          </w:p>
          <w:p w:rsidR="00580E6E" w:rsidRDefault="00580E6E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2176" w:rsidRPr="00083CCA" w:rsidRDefault="00B43A53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2.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нет подземного перехода</w:t>
            </w:r>
            <w:r w:rsidR="00580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следует пользоваться переходом со светофором.</w:t>
            </w:r>
          </w:p>
          <w:p w:rsidR="00580E6E" w:rsidRDefault="00580E6E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A53" w:rsidRPr="00083CCA" w:rsidRDefault="00B43A53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3.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Нельзя </w:t>
            </w:r>
            <w:r w:rsidR="0047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переходить улицу на красный сигнал светофора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даже если нет машин.</w:t>
            </w:r>
          </w:p>
          <w:p w:rsidR="00580E6E" w:rsidRDefault="00580E6E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A53" w:rsidRPr="00083CCA" w:rsidRDefault="00B43A53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4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Переходя улицу, всегда надо смотреть: сначала – налево, затем направо.</w:t>
            </w:r>
          </w:p>
          <w:p w:rsidR="00B43A53" w:rsidRPr="00580E6E" w:rsidRDefault="00B43A53" w:rsidP="00580E6E">
            <w:pPr>
              <w:pStyle w:val="aa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80E6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Дорога не тропинка, дорога не канава…</w:t>
            </w:r>
          </w:p>
          <w:p w:rsidR="00B43A53" w:rsidRDefault="00B43A53" w:rsidP="00580E6E">
            <w:pPr>
              <w:pStyle w:val="aa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580E6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Сперва</w:t>
            </w:r>
            <w:proofErr w:type="gramEnd"/>
            <w:r w:rsidRPr="00580E6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смотри налево, потом смотри направо</w:t>
            </w:r>
            <w:r w:rsidR="004739D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  <w:p w:rsidR="00A27E09" w:rsidRPr="00580E6E" w:rsidRDefault="00A27E09" w:rsidP="00580E6E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27E09" w:rsidRDefault="00A27E09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7E09" w:rsidRDefault="00A27E09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A53" w:rsidRPr="00083CCA" w:rsidRDefault="00B43A53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5.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Безопаснее всего переходить улицу с группой пешеходов. </w:t>
            </w:r>
          </w:p>
          <w:p w:rsidR="00580E6E" w:rsidRDefault="00580E6E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43A53" w:rsidRPr="00083CCA" w:rsidRDefault="00B43A53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6.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 в коем случае нельзя выбегать на дорогу, даже если ты очень спешишь. Перед дорогой надо остановиться.</w:t>
            </w:r>
          </w:p>
          <w:p w:rsidR="00083CCA" w:rsidRPr="00083CCA" w:rsidRDefault="00083CCA" w:rsidP="00083CC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</w:p>
          <w:p w:rsidR="00B43A53" w:rsidRPr="00083CCA" w:rsidRDefault="00B43A53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7.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Нельзя играть на проезжей части и на тротуаре.</w:t>
            </w:r>
          </w:p>
          <w:p w:rsidR="00B43A53" w:rsidRPr="00083CCA" w:rsidRDefault="00083CCA" w:rsidP="00083C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проезжей части могут привести к несчастью.</w:t>
            </w:r>
          </w:p>
          <w:p w:rsidR="00083CCA" w:rsidRPr="00580E6E" w:rsidRDefault="00083CCA" w:rsidP="00580E6E">
            <w:pPr>
              <w:pStyle w:val="aa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80E6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Скажет каждый постовой:</w:t>
            </w:r>
          </w:p>
          <w:p w:rsidR="00083CCA" w:rsidRDefault="00083CCA" w:rsidP="00580E6E">
            <w:pPr>
              <w:pStyle w:val="aa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80E6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 не играй на мостовой!</w:t>
            </w:r>
          </w:p>
          <w:p w:rsidR="00A27E09" w:rsidRPr="00580E6E" w:rsidRDefault="00A27E09" w:rsidP="00580E6E">
            <w:pPr>
              <w:pStyle w:val="aa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580E6E" w:rsidRPr="00580E6E" w:rsidRDefault="00083CCA" w:rsidP="00580E6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E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8.</w:t>
            </w:r>
            <w:r w:rsidRPr="00580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Автобус, троллейбус, трамвай опасно обходить как спереди, так и сзади. Надо дойти до ближайшего пешеходного</w:t>
            </w:r>
            <w:r w:rsidRPr="00083CCA">
              <w:rPr>
                <w:lang w:val="ru-RU"/>
              </w:rPr>
              <w:t xml:space="preserve"> </w:t>
            </w:r>
            <w:r w:rsidRPr="00580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перехода и по нему перейти улицу.</w:t>
            </w:r>
          </w:p>
          <w:p w:rsidR="00580E6E" w:rsidRDefault="00580E6E" w:rsidP="00580E6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0E6E" w:rsidRPr="00A27E09" w:rsidRDefault="00083CCA" w:rsidP="00580E6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E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9.</w:t>
            </w:r>
            <w:r w:rsidRPr="00580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 населенного пункта детям разрешает</w:t>
            </w:r>
            <w:r w:rsidR="00580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идти только с</w:t>
            </w:r>
            <w:r w:rsidRPr="00580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взрослыми по краю дороги (обочине) навстречу машинам.</w:t>
            </w:r>
          </w:p>
          <w:p w:rsidR="00580E6E" w:rsidRDefault="00580E6E" w:rsidP="00580E6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083CCA" w:rsidRPr="00580E6E" w:rsidRDefault="00083CCA" w:rsidP="00580E6E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8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Правила безопасности для велосипедистов</w:t>
            </w:r>
            <w:r w:rsidR="00580E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580E6E" w:rsidRPr="00083CCA" w:rsidRDefault="00580E6E" w:rsidP="00580E6E">
            <w:pPr>
              <w:pStyle w:val="aa"/>
              <w:rPr>
                <w:b/>
                <w:i/>
                <w:lang w:val="ru-RU"/>
              </w:rPr>
            </w:pPr>
          </w:p>
          <w:p w:rsidR="00083CCA" w:rsidRPr="00083CCA" w:rsidRDefault="00083CCA" w:rsidP="00580E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1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Не катайтесь в местах, где можно случайно выехать на проезжую часть. Зимой </w:t>
            </w:r>
            <w:r w:rsidR="0047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относится к конькам  и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санкам.</w:t>
            </w:r>
          </w:p>
          <w:p w:rsidR="00083CCA" w:rsidRPr="00083CCA" w:rsidRDefault="00083CCA" w:rsidP="00580E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2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Ездить на велосипеде по дорогам можно только с 14 лет.</w:t>
            </w:r>
          </w:p>
          <w:p w:rsidR="00083CCA" w:rsidRDefault="00083CCA" w:rsidP="00580E6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C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3.</w:t>
            </w:r>
            <w:r w:rsidRPr="00083C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переезжай дорогу на велосипеде, а переходи ее по переходу, ведя велосипед за руль.</w:t>
            </w:r>
          </w:p>
          <w:p w:rsidR="00A27E09" w:rsidRPr="000F6ADE" w:rsidRDefault="00A27E09" w:rsidP="00580E6E">
            <w:pPr>
              <w:spacing w:line="240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</w:pPr>
            <w:r w:rsidRPr="004739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Правило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Иногда на дорогах имеется специально отведенное место для велосипедистов. Оно обозначается специальным</w:t>
            </w:r>
            <w:r w:rsidR="000F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знаками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этой дорожке следует двигаться велосипедистам.</w:t>
            </w:r>
            <w:r w:rsidR="000F6ADE">
              <w:rPr>
                <w:rFonts w:ascii="Arial" w:hAnsi="Arial" w:cs="Arial"/>
                <w:noProof/>
                <w:color w:val="110EA7"/>
                <w:sz w:val="19"/>
                <w:szCs w:val="19"/>
                <w:lang w:val="ru-RU" w:eastAsia="ru-RU" w:bidi="ar-SA"/>
              </w:rPr>
              <w:t xml:space="preserve"> </w:t>
            </w:r>
            <w:r w:rsidR="000F6ADE">
              <w:rPr>
                <w:rFonts w:ascii="Arial" w:hAnsi="Arial" w:cs="Arial"/>
                <w:noProof/>
                <w:color w:val="110EA7"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609600" cy="609600"/>
                  <wp:effectExtent l="19050" t="0" r="0" b="0"/>
                  <wp:docPr id="26" name="Рисунок 10" descr="http://im3-tub-ru.yandex.net/i?id=18158470-66-7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3-tub-ru.yandex.net/i?id=18158470-66-7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6ADE"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  <w:lang w:val="ru-RU" w:eastAsia="ru-RU" w:bidi="ar-SA"/>
              </w:rPr>
              <w:drawing>
                <wp:inline distT="0" distB="0" distL="0" distR="0">
                  <wp:extent cx="885825" cy="661416"/>
                  <wp:effectExtent l="19050" t="0" r="9525" b="0"/>
                  <wp:docPr id="27" name="Рисунок 13" descr="http://im8-tub-ru.yandex.net/i?id=420035457-45-7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8-tub-ru.yandex.net/i?id=420035457-45-7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1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6ADE" w:rsidRPr="000F6A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1. Движение велосипедистов запрещено</w:t>
            </w:r>
          </w:p>
          <w:p w:rsidR="000F6ADE" w:rsidRDefault="000F6ADE" w:rsidP="000F6AD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A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 xml:space="preserve">                                         </w:t>
            </w:r>
            <w:r w:rsidR="004739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2. В</w:t>
            </w:r>
            <w:r w:rsidRPr="000F6AD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>елосипедная дорожка</w:t>
            </w:r>
            <w:r w:rsidRPr="000F6ADE">
              <w:rPr>
                <w:rFonts w:ascii="Times New Roman" w:hAnsi="Times New Roman" w:cs="Times New Roman"/>
                <w:noProof/>
                <w:color w:val="110EA7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F368A4" w:rsidRDefault="00F368A4" w:rsidP="00F368A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F368A4" w:rsidRPr="00F368A4" w:rsidRDefault="00F368A4" w:rsidP="00F368A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6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Пословицы и поговорки о безопасности на дорогах:</w:t>
            </w:r>
          </w:p>
          <w:p w:rsidR="00F368A4" w:rsidRPr="005A546A" w:rsidRDefault="00F368A4" w:rsidP="00F368A4">
            <w:pPr>
              <w:spacing w:line="240" w:lineRule="auto"/>
              <w:rPr>
                <w:rFonts w:ascii="Monotype Corsiva" w:hAnsi="Monotype Corsiva" w:cs="Times New Roman"/>
                <w:b/>
                <w:sz w:val="28"/>
                <w:szCs w:val="28"/>
                <w:lang w:val="ru-RU"/>
              </w:rPr>
            </w:pPr>
            <w:r w:rsidRPr="005A546A">
              <w:rPr>
                <w:rFonts w:ascii="Monotype Corsiva" w:hAnsi="Monotype Corsiva" w:cs="Times New Roman"/>
                <w:b/>
                <w:sz w:val="28"/>
                <w:szCs w:val="28"/>
                <w:lang w:val="ru-RU"/>
              </w:rPr>
              <w:t>Опасенье – половина спасенья</w:t>
            </w:r>
          </w:p>
          <w:p w:rsidR="00F368A4" w:rsidRPr="005A546A" w:rsidRDefault="00F368A4" w:rsidP="00F368A4">
            <w:pPr>
              <w:spacing w:line="240" w:lineRule="auto"/>
              <w:rPr>
                <w:rFonts w:ascii="Monotype Corsiva" w:hAnsi="Monotype Corsiv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Pr="005A546A">
              <w:rPr>
                <w:rFonts w:ascii="Monotype Corsiva" w:hAnsi="Monotype Corsiva" w:cs="Times New Roman"/>
                <w:b/>
                <w:sz w:val="28"/>
                <w:szCs w:val="28"/>
                <w:lang w:val="ru-RU"/>
              </w:rPr>
              <w:t>Берегись бед, пока их нет!</w:t>
            </w:r>
          </w:p>
          <w:p w:rsidR="00F368A4" w:rsidRPr="005A546A" w:rsidRDefault="00F368A4" w:rsidP="00F368A4">
            <w:pPr>
              <w:spacing w:line="240" w:lineRule="auto"/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ru-RU"/>
              </w:rPr>
              <w:t xml:space="preserve">                     Скорый впереди, осторожный поз</w:t>
            </w:r>
            <w:r w:rsidRPr="005A546A"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ru-RU"/>
              </w:rPr>
              <w:t>ади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ru-RU"/>
              </w:rPr>
              <w:t>…</w:t>
            </w:r>
          </w:p>
          <w:p w:rsidR="00F368A4" w:rsidRPr="005A546A" w:rsidRDefault="00F368A4" w:rsidP="00F368A4">
            <w:pPr>
              <w:spacing w:line="240" w:lineRule="auto"/>
              <w:rPr>
                <w:rFonts w:ascii="Monotype Corsiva" w:hAnsi="Monotype Corsiv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</w:t>
            </w:r>
            <w:r w:rsidRPr="005A546A">
              <w:rPr>
                <w:rFonts w:ascii="Monotype Corsiva" w:hAnsi="Monotype Corsiva" w:cs="Times New Roman"/>
                <w:b/>
                <w:bCs/>
                <w:sz w:val="28"/>
                <w:szCs w:val="28"/>
                <w:lang w:val="ru-RU"/>
              </w:rPr>
              <w:t>От малого опасенья великое спасенье.</w:t>
            </w: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ind w:firstLine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3B2176" w:rsidRPr="00083CCA" w:rsidRDefault="00F368A4" w:rsidP="000F6AD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178435</wp:posOffset>
                  </wp:positionV>
                  <wp:extent cx="1228725" cy="1590675"/>
                  <wp:effectExtent l="152400" t="114300" r="161925" b="85725"/>
                  <wp:wrapNone/>
                  <wp:docPr id="16" name="Рисунок 5" descr="D:\ДЕТСКИЙ САД\РИСУНКИ ДЛЯ ОФОРМЛЕНИЯ\КАРТИНКИ\ппппппппа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ЕТСКИЙ САД\РИСУНКИ ДЛЯ ОФОРМЛЕНИЯ\КАРТИНКИ\ппппппппа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906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5A546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168910</wp:posOffset>
                  </wp:positionV>
                  <wp:extent cx="1190625" cy="1543050"/>
                  <wp:effectExtent l="152400" t="133350" r="161925" b="95250"/>
                  <wp:wrapNone/>
                  <wp:docPr id="17" name="Рисунок 9" descr="D:\ДЕТСКИЙ САД\РИСУНКИ ДЛЯ ОФОРМЛЕНИЯ\КАРТИНКИ\пппп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ЕТСКИЙ САД\РИСУНКИ ДЛЯ ОФОРМЛЕНИЯ\КАРТИНКИ\пппп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430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3B2176" w:rsidRDefault="003B2176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83CCA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5A546A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151765</wp:posOffset>
                  </wp:positionV>
                  <wp:extent cx="1285875" cy="1657350"/>
                  <wp:effectExtent l="171450" t="114300" r="142875" b="76200"/>
                  <wp:wrapNone/>
                  <wp:docPr id="24" name="Рисунок 12" descr="D:\ДЕТСКИЙ САД\РИСУНКИ ДЛЯ ОФОРМЛЕНИЯ\КАРТИНКИ\пппппппааааааааааа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ДЕТСКИЙ САД\РИСУНКИ ДЛЯ ОФОРМЛЕНИЯ\КАРТИНКИ\пппппппааааааааааа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5735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19"/>
                <w:szCs w:val="19"/>
                <w:lang w:val="ru-RU" w:eastAsia="ru-RU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94615</wp:posOffset>
                  </wp:positionV>
                  <wp:extent cx="1343025" cy="1666875"/>
                  <wp:effectExtent l="171450" t="114300" r="142875" b="85725"/>
                  <wp:wrapNone/>
                  <wp:docPr id="18" name="Рисунок 11" descr="D:\ДЕТСКИЙ САД\РИСУНКИ ДЛЯ ОФОРМЛЕНИЯ\КАРТИНКИ\пппппппаааааааааааа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ДЕТСКИЙ САД\РИСУНКИ ДЛЯ ОФОРМЛЕНИЯ\КАРТИНКИ\пппппппааааааааааа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668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A27E09">
            <w:pPr>
              <w:ind w:firstLine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A27E09">
            <w:pPr>
              <w:ind w:firstLine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Pr="00F368A4" w:rsidRDefault="00A27E09" w:rsidP="00F368A4">
            <w:pPr>
              <w:ind w:firstLine="0"/>
              <w:jc w:val="center"/>
              <w:rPr>
                <w:rFonts w:ascii="Monotype Corsiva" w:hAnsi="Monotype Corsiva" w:cs="Arial"/>
                <w:b/>
                <w:sz w:val="36"/>
                <w:szCs w:val="36"/>
                <w:lang w:val="ru-RU"/>
              </w:rPr>
            </w:pPr>
            <w:r w:rsidRPr="00F368A4">
              <w:rPr>
                <w:rFonts w:ascii="Monotype Corsiva" w:hAnsi="Monotype Corsiva" w:cs="Arial"/>
                <w:b/>
                <w:noProof/>
                <w:sz w:val="36"/>
                <w:szCs w:val="36"/>
                <w:lang w:val="ru-RU"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276225</wp:posOffset>
                  </wp:positionV>
                  <wp:extent cx="3648075" cy="2362200"/>
                  <wp:effectExtent l="19050" t="0" r="9525" b="0"/>
                  <wp:wrapNone/>
                  <wp:docPr id="15" name="Рисунок 14" descr="D:\ДЕТСКИЙ САД\РИСУНКИ ДЛЯ ОФОРМЛЕНИЯ\КАРТИНКИ\ывы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D:\ДЕТСКИЙ САД\РИСУНКИ ДЛЯ ОФОРМЛЕНИЯ\КАРТИНКИ\ывы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68A4" w:rsidRPr="00F368A4">
              <w:rPr>
                <w:rFonts w:ascii="Monotype Corsiva" w:hAnsi="Monotype Corsiva" w:cs="Arial"/>
                <w:b/>
                <w:sz w:val="36"/>
                <w:szCs w:val="36"/>
                <w:lang w:val="ru-RU"/>
              </w:rPr>
              <w:t>Памятка для родителей</w:t>
            </w: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F368A4" w:rsidRDefault="00F368A4" w:rsidP="00F368A4">
            <w:pPr>
              <w:ind w:firstLine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Default="00A27E09" w:rsidP="003B217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A27E09" w:rsidRPr="003B2176" w:rsidRDefault="00A27E09" w:rsidP="00A27E0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2D8A" w:rsidRPr="00B42D8A" w:rsidRDefault="00B42D8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42D8A" w:rsidRPr="00B42D8A" w:rsidSect="00B42D8A">
      <w:pgSz w:w="16838" w:h="11906" w:orient="landscape"/>
      <w:pgMar w:top="709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239"/>
    <w:multiLevelType w:val="hybridMultilevel"/>
    <w:tmpl w:val="19FAE714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54D9636C"/>
    <w:multiLevelType w:val="hybridMultilevel"/>
    <w:tmpl w:val="4114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D8A"/>
    <w:rsid w:val="00083CCA"/>
    <w:rsid w:val="000F6ADE"/>
    <w:rsid w:val="001941FE"/>
    <w:rsid w:val="002D1A61"/>
    <w:rsid w:val="003B2176"/>
    <w:rsid w:val="004739D6"/>
    <w:rsid w:val="004F2AB3"/>
    <w:rsid w:val="00580E6E"/>
    <w:rsid w:val="005A546A"/>
    <w:rsid w:val="007E11E1"/>
    <w:rsid w:val="009E3819"/>
    <w:rsid w:val="00A27E09"/>
    <w:rsid w:val="00A33A97"/>
    <w:rsid w:val="00B42D8A"/>
    <w:rsid w:val="00B43A53"/>
    <w:rsid w:val="00D961B0"/>
    <w:rsid w:val="00EE5D9B"/>
    <w:rsid w:val="00F3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1"/>
  </w:style>
  <w:style w:type="paragraph" w:styleId="1">
    <w:name w:val="heading 1"/>
    <w:basedOn w:val="a"/>
    <w:next w:val="a"/>
    <w:link w:val="10"/>
    <w:uiPriority w:val="9"/>
    <w:qFormat/>
    <w:rsid w:val="002D1A6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1A6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1A6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1A6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A6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A6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A6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A6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A6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6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1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1A6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1A6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1A6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D1A6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D1A6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A6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D1A6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D1A6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A6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D1A61"/>
    <w:rPr>
      <w:b/>
      <w:bCs/>
      <w:spacing w:val="0"/>
    </w:rPr>
  </w:style>
  <w:style w:type="character" w:styleId="a9">
    <w:name w:val="Emphasis"/>
    <w:uiPriority w:val="20"/>
    <w:qFormat/>
    <w:rsid w:val="002D1A6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D1A6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D1A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A6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D1A6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D1A6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D1A6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D1A6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D1A6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D1A61"/>
    <w:rPr>
      <w:smallCaps/>
    </w:rPr>
  </w:style>
  <w:style w:type="character" w:styleId="af1">
    <w:name w:val="Intense Reference"/>
    <w:uiPriority w:val="32"/>
    <w:qFormat/>
    <w:rsid w:val="002D1A61"/>
    <w:rPr>
      <w:b/>
      <w:bCs/>
      <w:smallCaps/>
      <w:color w:val="auto"/>
    </w:rPr>
  </w:style>
  <w:style w:type="character" w:styleId="af2">
    <w:name w:val="Book Title"/>
    <w:uiPriority w:val="33"/>
    <w:qFormat/>
    <w:rsid w:val="002D1A6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1A6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B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rpt=simage&amp;img_url=img.autorambler.ru%2Fnews%2Fgetimg.php%3Fid%3D76383&amp;ed=1&amp;text=%D0%B4%D0%BE%D1%80%D0%BE%D0%B6%D0%BD%D1%8B%D0%B5%20%D0%B7%D0%BD%D0%B0%D0%BA%D0%B8%20%20%D0%B2%D0%B5%D0%BB%D0%BE%D1%81%D0%B8%D0%BF%D0%B5%D0%B4%D0%BD%D0%B0%D1%8F%20%D0%B4%D0%BE%D1%80%D0%BE%D0%B6%D0%BA%D0%B0%20%D0%BA%D0%B0%D1%80%D1%82%D0%B8%D0%BD%D0%BA%D0%B8&amp;p=2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mages.yandex.ru/yandsearch?text=%D0%B4%D0%BE%D1%80%D0%BE%D0%B6%D0%BD%D1%8B%D0%B5%20%D0%B7%D0%BD%D0%B0%D0%BA%D0%B8%20%D0%BA%D0%B0%D1%80%D1%82%D0%B8%D0%BD%D0%BA%D0%B8&amp;noreask=1&amp;lr=47&amp;p=110&amp;img_url=www.ustltd.com%2Fimg%2Fkatalog%2F33%2F63_4.gif&amp;rpt=simag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0%B4%D0%BE%D1%80%D0%BE%D0%B6%D0%BD%D1%8B%D0%B5%20%D0%B7%D0%BD%D0%B0%D0%BA%D0%B8%20%D0%BA%D0%B0%D1%80%D1%82%D0%B8%D0%BD%D0%BA%D0%B8&amp;noreask=1&amp;lr=47&amp;p=46&amp;img_url=pit.dirty.ru%2Fdirty%2F1%2F2010%2F09%2F23%2F16096-174514-1d9b45835ec4b9dba6798165d72deae7.gif&amp;rpt=simag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text=%D0%B4%D0%BE%D1%80%D0%BE%D0%B6%D0%BD%D1%8B%D0%B5%20%D0%B7%D0%BD%D0%B0%D0%BA%D0%B8%20%D0%BA%D0%B0%D1%80%D1%82%D0%B8%D0%BD%D0%BA%D0%B8&amp;rpt=simage&amp;img_url=www.ustltd.com%2Fimg%2Fkatalog%2F33%2F61_4.gif&amp;noreask=1&amp;lr=47&amp;p=1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974A-6A45-4D02-848C-237D8471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cp:lastPrinted>2012-02-08T06:26:00Z</cp:lastPrinted>
  <dcterms:created xsi:type="dcterms:W3CDTF">2012-02-08T04:41:00Z</dcterms:created>
  <dcterms:modified xsi:type="dcterms:W3CDTF">2012-02-08T06:27:00Z</dcterms:modified>
</cp:coreProperties>
</file>